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283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14" w:after="0" w:line="322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ПОЛОЖЕНИЕ</w:t>
      </w:r>
    </w:p>
    <w:p>
      <w:pPr>
        <w:spacing w:before="14" w:after="0" w:line="322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об Общем собрании трудового коллектива муниципального казенного дошкольного образовательного учреждения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Детский сад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0" w:line="276"/>
        <w:ind w:right="-56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FFFFFF" w:val="clear"/>
        </w:rPr>
      </w:pPr>
    </w:p>
    <w:p>
      <w:pPr>
        <w:spacing w:before="0" w:after="0" w:line="276"/>
        <w:ind w:right="283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  1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Общие положения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Настоящее Положение об общем собрании трудового коллектива (далее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Общее собрание) разработано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для муниципального казенного дошкольного образовательного учреждения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общеразвивающего вида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далее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8"/>
          <w:shd w:fill="auto" w:val="clear"/>
        </w:rPr>
        <w:t xml:space="preserve">ДОУ)  в соответствии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Федеральным законом от 29 декабря 2012г.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Порядком организации и осуществления образовательной деятельности по основным образовательным программам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образовательным программам дошкольного образования, утвержденным приказом Министерства образования и науки РФ от 30.08.2013 года; Уставом ДОУ.</w:t>
      </w:r>
    </w:p>
    <w:p>
      <w:pPr>
        <w:spacing w:before="0" w:after="0" w:line="276"/>
        <w:ind w:right="283" w:left="-851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Общее собрание ТК  является постоянно действующим органом управления  деятельностью ДОУ.</w:t>
      </w:r>
    </w:p>
    <w:p>
      <w:pPr>
        <w:spacing w:before="0" w:after="0" w:line="276"/>
        <w:ind w:right="283" w:left="-851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Каждый работник ДОУ с момента заключения трудового договора и до прекращения его действия является членом Общего собрания трудового коллектива.</w:t>
      </w:r>
    </w:p>
    <w:p>
      <w:pPr>
        <w:spacing w:before="0" w:after="0" w:line="276"/>
        <w:ind w:right="283" w:left="-851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1.4.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Решение, принятое Общим собранием ТК и не противоречащее законодательству РФ, Уставу ДОУ, является обязательным для исполнения всеми работниками.</w:t>
      </w:r>
    </w:p>
    <w:p>
      <w:pPr>
        <w:spacing w:before="0" w:after="0" w:line="276"/>
        <w:ind w:right="283" w:left="-851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1.5.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Изменения и дополнения в настоящее Положение принимаются на заседании Общего собрания ТК ДОУ.</w:t>
      </w:r>
    </w:p>
    <w:p>
      <w:pPr>
        <w:spacing w:before="0" w:after="0" w:line="276"/>
        <w:ind w:right="283" w:left="-851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1.6.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Данное  Положение действует до принятия нового.</w:t>
      </w:r>
    </w:p>
    <w:p>
      <w:pPr>
        <w:spacing w:before="0" w:after="0" w:line="276"/>
        <w:ind w:right="283" w:left="-851" w:firstLine="142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Общего собрания ТК  ДОУ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 задачами Общего собрания ТК ДОУ являются: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права на осуществление  управленческих начал, развитию инициативы работников;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рассмотрение общих вопросов деятельности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совершенствования нормативно-правовой основы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выполнения социальных гарантий и льгот работникам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Компетенция Общего собрания ТК  ДОУ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ТК ДОУ: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обсуждает проект Устава ДОУ, изменения (дополнения) к Уставу;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принимает новую редакцию Устава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разрабатывает  Коллективный договор, Правила внутреннего трудового распорядка, положение об оплате труда работников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обсуждает и принимает годовой план работы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согласовывает и принимает локальные акты ДОУ, в пределах установленной компетенции (договоры, соглашения, положения, отчёты и др.) ;</w:t>
      </w:r>
    </w:p>
    <w:p>
      <w:pPr>
        <w:spacing w:before="14" w:after="0" w:line="322"/>
        <w:ind w:right="283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обсуждает вопросы состояния трудовой дисциплины в ДОУ и мероприятия по её укреплению, рассматривает факты нарушения трудовой дисциплины работников;</w:t>
      </w:r>
    </w:p>
    <w:p>
      <w:pPr>
        <w:spacing w:before="14" w:after="0" w:line="322"/>
        <w:ind w:right="283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рассматривает вопросы охраны и безопасности условий охраны труда работников, охраны жизни и здоровья воспитанников;</w:t>
      </w:r>
    </w:p>
    <w:p>
      <w:pPr>
        <w:spacing w:before="14" w:after="0" w:line="322"/>
        <w:ind w:right="283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выносит предложения Учредителю по улучшению финансово-хозяйственной деятельности ДОУ;</w:t>
      </w:r>
    </w:p>
    <w:p>
      <w:pPr>
        <w:spacing w:before="14" w:after="0" w:line="322"/>
        <w:ind w:right="283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заслушивает отчёты заведующего о расходовании бюджетных и внебюджетных средств;</w:t>
      </w:r>
    </w:p>
    <w:p>
      <w:pPr>
        <w:spacing w:before="14" w:after="0" w:line="322"/>
        <w:ind w:right="283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заслушивает отчёты о работе заведующего, заместителей по воспитательной и методической работе, завхоза, вносит на рассмотрение администрации предложения по совершенствованию её работы;</w:t>
      </w:r>
    </w:p>
    <w:p>
      <w:pPr>
        <w:spacing w:before="14" w:after="0" w:line="322"/>
        <w:ind w:right="283" w:left="-567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Организация деятельности Общего собрания ТК ДОУ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Общем собрании ТК с правом решающего голоса принимают участие все  работники Учреждения.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правом совещательного голоса в Общем собрании ТК могут принимать участие представители Родительского комитета, представители Управляющего совета.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ТК ДОУ проводится по мере необходимости, но не реже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двух раз в год.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ТК считается правомочным, если на нём присутствует не менее двух третей членов трудового коллектива ДОУ.                                                                                                                                                                           4.5.Тематика Общего собрания ТК вносится в годовой план работы  Учреждения с учетом нерешенных проблем в пределах компетенции Общего собрания ТК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 Общего собрания ТК принимается, если за него  проголосовало более половины присутствующих и является обязательным для исполнения.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и решения Общего собрания ТК оформляются   протоколами. 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Ответственность за выполнение решений Общего собрания ТК ДОУ  лежит на заведующем. Решения выполняют ответственные лица, указанные в протоколе  заседания Общего собрания. Результаты оглашаются  на следующем заседании Общего собрании  ТК.                                               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Заведующий ДОУ, в случае несогласия с решением Общего собрания ТК ДОУ, приостанавливает выполнение решения, извещает об этом председателя, который обязан в 3-дневный срок рассмотреть такое заявление при участии заинтересованных сторон, ознакомиться с мотивированным мнением большинства работников трудового коллектива ДОУ  и вынести окончательное решение по спорному вопросу.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ТК ДОУ избирает из своего состава председателя и секретаря сроком 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три календарных года.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                                                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Общего собрания ТК ДОУ: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организует деятельность Общего собрания ТК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информирует работников о предстоящем  заседании Общего собрания трудового коллектива не менее чем за 15 дней до его проведения;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организует подготовку и проведение Общего собрания ТК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определяет повестку дня заседания Общего собрания ТК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контролирует выполнение решений Общего собрания трудового коллектива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Взаимосвязь с другими органами государственно-общественного управления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трудового коллектива ДОУ организует взаимодействие с другими органами государственно-общественного управления ДОУ: Управляющим советом, Педагогическим советом, Родительским комитетом: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через участие представителей трудового коллектива в заседаниях Управляющего совета, Педагогического совета, Родительского комитета;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 на ознакомление Управляющему совету, Педагогическому совету, Родительскому комитету материалов, разработанных на Общем собрании трудового коллектива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внесение предложений и дополнений по вопросам, рассматриваемым на заседаниях Управляющего совета, Педагогического совета, Родительского комитета.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Права Общего собрания ТК ДОУ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собрания трудового коллектива имеет право: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участвовать в управлении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направлять предложения и заявления Учредителю, в органы государственной власти, в общественные организации.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Каждый работник имеет право: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потребовать обсуждения Общим собранием трудового коллектива любого вопроса, касающегося деятельности ДОУ, если его предложение поддержит не менее одной трети членов Общего собрания ТК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несогласии с решением Общего собрания высказать свое мотивированное мнение, которое должно быть занесено в протокол.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Ответственность Общего собрания ТК ДОУ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несет ответственность за выполнение, выполнение не в полном объеме или невыполнение закрепленных за ним  задач и функций.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собрание несет ответственность за соответствие принимаемых решений законодательству РФ.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Делопроизводство Общего собрания ТК ДОУ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Заседание Общего собрания ТК ДОУ оформляются протоколом,  в котором фиксируется:      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 проведения  и порядковый номер собрания;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председатель и секретарь (Ф.И.О.) Общего собрания ТК ДОУ;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количественное присутствие (отсутствие) сотрудников на собрании;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повестка дня;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 обсуждения вопросов;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предложения, рекомендации и замечания сотрудников и приглашенных лиц;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решение.</w:t>
      </w:r>
    </w:p>
    <w:p>
      <w:pPr>
        <w:spacing w:before="14" w:after="0" w:line="322"/>
        <w:ind w:right="283" w:left="-85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8.2.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Протоколы подписываются председателем и секретарем Общего собрания ТК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Протоколы хранятся в ДОУ (постоянно)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книге регистрации протоколов фиксируются: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 проведения;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номер протокола;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наименование протокола.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Книга протоколов ДОУ нумеруется полистно, прошнуровывается, скрепляется подписью заведующего и печатью ДОУ.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Нумерация протоколов ведется от начала календарного года.</w:t>
      </w:r>
    </w:p>
    <w:p>
      <w:pPr>
        <w:spacing w:before="14" w:after="0" w:line="322"/>
        <w:ind w:right="283" w:left="-851" w:firstLine="14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142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14" w:after="0" w:line="32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322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14" w:after="0" w:line="322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